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tif" ContentType="image/tiff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Destinatario"/>
        <w:rPr/>
      </w:pPr>
      <w:r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95250" cy="220345"/>
                <wp:effectExtent l="0" t="0" r="0" b="0"/>
                <wp:wrapSquare wrapText="largest"/>
                <wp:docPr id="1" name="Cornic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80" cy="2196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115" w:after="115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ornice1" path="m0,0l-2147483645,0l-2147483645,-2147483646l0,-2147483646xe" stroked="f" o:allowincell="f" style="position:absolute;margin-left:508.4pt;margin-top:0.05pt;width:7.4pt;height:17.25pt;mso-wrap-style:none;v-text-anchor:middle;mso-position-horizontal:right;mso-position-horizontal-relative:margin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utocornice"/>
                        <w:spacing w:before="115" w:after="115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/>
        <w:tab/>
        <w:tab/>
        <w:tab/>
        <w:tab/>
        <w:tab/>
        <w:tab/>
        <w:tab/>
        <w:tab/>
        <w:t xml:space="preserve">Al </w:t>
      </w:r>
      <w:r>
        <w:rPr>
          <w:rFonts w:eastAsia="Times" w:cs="Times New Roman"/>
          <w:color w:val="auto"/>
          <w:kern w:val="0"/>
          <w:sz w:val="20"/>
          <w:szCs w:val="20"/>
          <w:lang w:val="it-IT" w:eastAsia="en-US" w:bidi="ar-SA"/>
        </w:rPr>
        <w:t xml:space="preserve">DPO INF </w:t>
      </w:r>
    </w:p>
    <w:p>
      <w:pPr>
        <w:pStyle w:val="Destinatario"/>
        <w:rPr/>
      </w:pPr>
      <w:r>
        <w:rPr>
          <w:rStyle w:val="CollegamentoInternet"/>
          <w:rFonts w:eastAsia="Times" w:cs="Times New Roman"/>
          <w:color w:val="auto"/>
          <w:kern w:val="0"/>
          <w:sz w:val="20"/>
          <w:szCs w:val="20"/>
          <w:u w:val="none"/>
          <w:lang w:val="it-IT" w:eastAsia="en-US" w:bidi="ar-SA"/>
        </w:rPr>
        <w:tab/>
        <w:tab/>
        <w:tab/>
        <w:tab/>
        <w:tab/>
        <w:tab/>
        <w:tab/>
        <w:tab/>
      </w:r>
      <w:r>
        <w:rPr>
          <w:rStyle w:val="CollegamentoInternet"/>
          <w:rFonts w:eastAsia="Times" w:cs="Times New Roman"/>
          <w:color w:val="0000FF"/>
          <w:kern w:val="0"/>
          <w:sz w:val="22"/>
          <w:szCs w:val="22"/>
          <w:u w:val="none"/>
          <w:lang w:val="it-IT" w:eastAsia="en-US" w:bidi="ar-SA"/>
        </w:rPr>
        <w:t>dpo</w:t>
      </w:r>
      <w:r>
        <w:rPr>
          <w:rStyle w:val="CollegamentoInternet"/>
          <w:sz w:val="22"/>
          <w:szCs w:val="22"/>
          <w:u w:val="none"/>
        </w:rPr>
        <w:t>@infn.it</w:t>
      </w:r>
    </w:p>
    <w:p>
      <w:pPr>
        <w:pStyle w:val="Destinatario"/>
        <w:rPr>
          <w:rStyle w:val="CollegamentoInternet"/>
        </w:rPr>
      </w:pPr>
      <w:r>
        <w:rPr/>
      </w:r>
    </w:p>
    <w:p>
      <w:pPr>
        <w:pStyle w:val="Destinatario"/>
        <w:rPr/>
      </w:pPr>
      <w:r>
        <w:rPr>
          <w:rStyle w:val="CollegamentoInternet"/>
          <w:u w:val="none"/>
        </w:rPr>
        <w:tab/>
        <w:tab/>
        <w:tab/>
        <w:tab/>
        <w:tab/>
        <w:tab/>
        <w:tab/>
      </w:r>
      <w:r>
        <w:rPr>
          <w:rStyle w:val="CollegamentoInternet"/>
          <w:color w:val="auto"/>
          <w:u w:val="none"/>
        </w:rPr>
        <w:t>e p. c.</w:t>
        <w:tab/>
        <w:t>Al Direttore Generale INFN</w:t>
      </w:r>
    </w:p>
    <w:p>
      <w:pPr>
        <w:pStyle w:val="Destinatario"/>
        <w:rPr/>
      </w:pPr>
      <w:r>
        <w:rPr>
          <w:rStyle w:val="CollegamentoInternet"/>
          <w:color w:val="auto"/>
          <w:sz w:val="22"/>
          <w:szCs w:val="22"/>
          <w:u w:val="none"/>
        </w:rPr>
        <w:tab/>
        <w:tab/>
        <w:tab/>
        <w:tab/>
        <w:tab/>
        <w:tab/>
        <w:tab/>
        <w:tab/>
        <w:t>direttore.generale</w:t>
      </w:r>
      <w:r>
        <w:rPr>
          <w:rStyle w:val="CollegamentoInternet"/>
          <w:rFonts w:eastAsia="Times New Roman"/>
          <w:sz w:val="22"/>
          <w:szCs w:val="22"/>
          <w:u w:val="none"/>
        </w:rPr>
        <w:t>@lnf.infn.it</w:t>
      </w:r>
    </w:p>
    <w:p>
      <w:pPr>
        <w:pStyle w:val="Titolo1"/>
        <w:numPr>
          <w:ilvl w:val="0"/>
          <w:numId w:val="2"/>
        </w:numPr>
        <w:ind w:left="0" w:right="6" w:hanging="0"/>
        <w:rPr/>
      </w:pPr>
      <w:r>
        <w:rPr/>
        <w:t>NOTIFICA INTERNA DI VIOLAZIONE DI DATI PERSONALI</w:t>
      </w:r>
      <w:r>
        <w:rPr>
          <w:rStyle w:val="Richiamoallanotaapidipagina"/>
        </w:rPr>
        <w:footnoteReference w:id="2"/>
      </w:r>
      <w:r>
        <w:rPr/>
        <w:br/>
        <w:t>(Art. 33 Regolamento UE in materia di protezione dei dati personali)</w:t>
      </w:r>
    </w:p>
    <w:p>
      <w:pPr>
        <w:pStyle w:val="Normal"/>
        <w:rPr/>
      </w:pPr>
      <w:r>
        <w:rPr/>
        <w:t>Il sottoscritto ……………..................... in qualità di Direttore di ………………….(Laboratorio/Sezione/Centro) dell’Istituto Nazionale di Fisica Nucleare</w:t>
      </w:r>
      <w:bookmarkStart w:id="0" w:name="_GoBack"/>
      <w:bookmarkEnd w:id="0"/>
      <w:r>
        <w:rPr/>
        <w:t>, in ragione dei compiti assegnati ex art 2 quaterdecies del D.Lgs. n. 196/2003 e s.m.i. con deliberazione del Consiglio Direttivo INFN n. 14844 del 27.7.2018,</w:t>
      </w:r>
    </w:p>
    <w:p>
      <w:pPr>
        <w:pStyle w:val="Titolo1"/>
        <w:numPr>
          <w:ilvl w:val="0"/>
          <w:numId w:val="2"/>
        </w:numPr>
        <w:ind w:left="0" w:right="6" w:hanging="0"/>
        <w:rPr/>
      </w:pPr>
      <w:r>
        <w:rPr/>
        <w:t>NOTIFICA</w:t>
      </w:r>
    </w:p>
    <w:p>
      <w:pPr>
        <w:pStyle w:val="Normal"/>
        <w:rPr/>
      </w:pPr>
      <w:r>
        <w:rPr/>
        <w:t>l’avvenuta violazione di dati personali qui descritta.</w:t>
      </w:r>
    </w:p>
    <w:p>
      <w:pPr>
        <w:pStyle w:val="Titolo2"/>
        <w:numPr>
          <w:ilvl w:val="1"/>
          <w:numId w:val="2"/>
        </w:numPr>
        <w:rPr/>
      </w:pPr>
      <w:r>
        <w:rPr/>
        <w:t>DATA E ORA IN CUI SI È VERIFICATA LA VIOLAZIONE</w:t>
      </w:r>
    </w:p>
    <w:p>
      <w:pPr>
        <w:pStyle w:val="Testocitato"/>
        <w:shd w:val="clear" w:fill="DDDDDD"/>
        <w:ind w:left="567" w:right="567" w:hanging="0"/>
        <w:rPr/>
      </w:pPr>
      <w:r>
        <w:rPr/>
        <w:t>Dal ......... al ...........</w:t>
      </w:r>
    </w:p>
    <w:p>
      <w:pPr>
        <w:pStyle w:val="Titolo2"/>
        <w:numPr>
          <w:ilvl w:val="1"/>
          <w:numId w:val="2"/>
        </w:numPr>
        <w:rPr/>
      </w:pPr>
      <w:r>
        <w:rPr/>
        <w:t xml:space="preserve">DATA E ORA IN CUI IL </w:t>
      </w:r>
      <w:r>
        <w:rPr>
          <w:rFonts w:eastAsia="Tahoma" w:cs="Lohit Devanagari"/>
          <w:color w:val="2A6099"/>
          <w:kern w:val="0"/>
          <w:sz w:val="20"/>
          <w:szCs w:val="24"/>
          <w:lang w:val="it-IT" w:eastAsia="zh-CN" w:bidi="hi-IN"/>
        </w:rPr>
        <w:t>TITOLARE DEL TRATTAMENTO</w:t>
      </w:r>
      <w:r>
        <w:rPr/>
        <w:t xml:space="preserve"> È VENUTO A CONOSCENZA DELLA VIOLAZIONE</w:t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r>
        <w:rPr>
          <w:rFonts w:eastAsia="Tahoma" w:cs="Lohit Devanagari"/>
          <w:color w:val="2A6099"/>
          <w:kern w:val="0"/>
          <w:sz w:val="20"/>
          <w:szCs w:val="24"/>
          <w:lang w:val="it-IT" w:eastAsia="zh-CN" w:bidi="hi-IN"/>
        </w:rPr>
        <w:t>DESCRIZIONE</w:t>
      </w:r>
      <w:r>
        <w:rPr/>
        <w:t xml:space="preserve"> E CAUSA DELLA VIOLAZIONE</w:t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r>
        <w:rPr/>
        <w:t xml:space="preserve">CATEGORIE E VOLUME DEI DATI PERSONALI </w:t>
      </w:r>
      <w:r>
        <w:rPr>
          <w:rFonts w:eastAsia="Tahoma" w:cs="Lohit Devanagari"/>
          <w:color w:val="2A6099"/>
          <w:kern w:val="0"/>
          <w:sz w:val="20"/>
          <w:szCs w:val="24"/>
          <w:lang w:val="it-IT" w:eastAsia="zh-CN" w:bidi="hi-IN"/>
        </w:rPr>
        <w:t>OGGETTO</w:t>
      </w:r>
      <w:r>
        <w:rPr/>
        <w:t xml:space="preserve"> DELLA VIOLAZIONE</w:t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r>
        <w:rPr/>
        <w:t>CATEGORIE E NUMERO DEGLI INTERESSATI COINVOLTI</w:t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estocitato"/>
        <w:numPr>
          <w:ilvl w:val="1"/>
          <w:numId w:val="2"/>
        </w:numPr>
        <w:shd w:val="clear" w:fill="DDDDDD"/>
        <w:ind w:left="567" w:right="567" w:hanging="0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r>
        <w:rPr/>
        <w:t>PROBABILI CONSEGUENZE DELLA VIOLAZIONE</w:t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itolo2"/>
        <w:numPr>
          <w:ilvl w:val="1"/>
          <w:numId w:val="2"/>
        </w:numPr>
        <w:rPr/>
      </w:pPr>
      <w:r>
        <w:rPr/>
        <w:t>MISURE ADOTTATE (O CHE CI SI PROPONE DI ADOTTARE) PER RIMEDIARE ALLA VIOLAZIONE O PER ATTENUARNE GLI EFFETTI NEGATIVI</w:t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itolo2"/>
        <w:numPr>
          <w:ilvl w:val="1"/>
          <w:numId w:val="2"/>
        </w:numPr>
        <w:rPr>
          <w:shd w:fill="auto" w:val="clear"/>
        </w:rPr>
      </w:pPr>
      <w:r>
        <w:rPr>
          <w:shd w:fill="auto" w:val="clear"/>
        </w:rPr>
        <w:t>MOTIVI PER CUI NON SI È RITENUTO OPPORTUNO INVIARE LA COMUNICAZIONE AL GARANTE</w:t>
      </w:r>
    </w:p>
    <w:p>
      <w:pPr>
        <w:pStyle w:val="Testocitato"/>
        <w:numPr>
          <w:ilvl w:val="1"/>
          <w:numId w:val="2"/>
        </w:numPr>
        <w:shd w:val="clear" w:fill="DDDDDD"/>
        <w:ind w:left="567" w:right="567" w:hanging="0"/>
        <w:rPr>
          <w:shd w:fill="auto" w:val="clear"/>
        </w:rPr>
      </w:pPr>
      <w:r>
        <w:rPr>
          <w:shd w:fill="auto" w:val="clear"/>
        </w:rPr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Testocitato"/>
        <w:shd w:val="clear" w:fill="DDDDDD"/>
        <w:ind w:left="567" w:right="567" w:hanging="0"/>
        <w:rPr/>
      </w:pPr>
      <w:r>
        <w:rPr/>
      </w:r>
    </w:p>
    <w:p>
      <w:pPr>
        <w:pStyle w:val="Normal"/>
        <w:rPr/>
      </w:pPr>
      <w:r>
        <w:rPr/>
        <w:t>Il sottoscritto dichiara che tutta la documentazione relativa alla violazione dei dati personali, incluse le circostanze in cui si è verificata, le sue conseguenze e i provvedimenti adottati per porvi rimedio, sono disponibili presso ……...........………. e resta a disposizione per fornire ogni eventuale ulteriore informazione richiesta.</w:t>
      </w:r>
    </w:p>
    <w:p>
      <w:pPr>
        <w:pStyle w:val="Rientrocorpodeltesto"/>
        <w:suppressAutoHyphens w:val="false"/>
        <w:jc w:val="both"/>
        <w:rPr/>
      </w:pPr>
      <w:r>
        <w:rPr/>
        <w:tab/>
        <w:tab/>
        <w:tab/>
        <w:tab/>
        <w:tab/>
        <w:tab/>
        <w:tab/>
        <w:tab/>
        <w:t>Il Direttore</w:t>
      </w:r>
    </w:p>
    <w:p>
      <w:pPr>
        <w:pStyle w:val="Normal"/>
        <w:widowControl w:val="false"/>
        <w:suppressAutoHyphens w:val="false"/>
        <w:overflowPunct w:val="true"/>
        <w:bidi w:val="0"/>
        <w:spacing w:lineRule="auto" w:line="276" w:before="227" w:after="227"/>
        <w:jc w:val="center"/>
        <w:rPr>
          <w:b/>
          <w:b/>
          <w:bCs/>
          <w:color w:val="C9211E"/>
          <w:sz w:val="24"/>
          <w:szCs w:val="24"/>
        </w:rPr>
      </w:pPr>
      <w:r>
        <w:rPr>
          <w:b/>
          <w:bCs/>
          <w:color w:val="C9211E"/>
          <w:sz w:val="24"/>
          <w:szCs w:val="24"/>
        </w:rPr>
      </w:r>
    </w:p>
    <w:p>
      <w:pPr>
        <w:pStyle w:val="Normal"/>
        <w:widowControl w:val="false"/>
        <w:suppressAutoHyphens w:val="false"/>
        <w:overflowPunct w:val="true"/>
        <w:bidi w:val="0"/>
        <w:spacing w:lineRule="auto" w:line="276" w:before="227" w:after="227"/>
        <w:jc w:val="center"/>
        <w:rPr>
          <w:b/>
          <w:b/>
          <w:bCs/>
          <w:color w:val="C9211E"/>
          <w:sz w:val="24"/>
          <w:szCs w:val="24"/>
        </w:rPr>
      </w:pPr>
      <w:r>
        <w:rPr>
          <w:b/>
          <w:bCs/>
          <w:color w:val="C9211E"/>
          <w:sz w:val="24"/>
          <w:szCs w:val="24"/>
        </w:rPr>
        <w:t>IL DOCUMENTO DEVE ESSERE FIRMATO DIGITALMENTE</w:t>
      </w:r>
    </w:p>
    <w:sectPr>
      <w:headerReference w:type="default" r:id="rId2"/>
      <w:headerReference w:type="first" r:id="rId3"/>
      <w:footerReference w:type="default" r:id="rId4"/>
      <w:footerReference w:type="first" r:id="rId5"/>
      <w:footnotePr>
        <w:numFmt w:val="decimal"/>
      </w:footnotePr>
      <w:type w:val="nextPage"/>
      <w:pgSz w:w="11906" w:h="16838"/>
      <w:pgMar w:left="794" w:right="794" w:gutter="0" w:header="737" w:top="1328" w:footer="720" w:bottom="792"/>
      <w:pgNumType w:fmt="decimal"/>
      <w:formProt w:val="false"/>
      <w:titlePg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">
    <w:altName w:val="Times New Roman"/>
    <w:charset w:val="01"/>
    <w:family w:val="auto"/>
    <w:pitch w:val="default"/>
  </w:font>
  <w:font w:name="DejaVu Sans">
    <w:charset w:val="01"/>
    <w:family w:val="auto"/>
    <w:pitch w:val="default"/>
  </w:font>
  <w:font w:name="DejaVu Sans Condensed">
    <w:charset w:val="01"/>
    <w:family w:val="auto"/>
    <w:pitch w:val="default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1"/>
    <w:family w:val="auto"/>
    <w:pitch w:val="default"/>
  </w:font>
  <w:font w:name="Symbol">
    <w:charset w:val="01"/>
    <w:family w:val="auto"/>
    <w:pitch w:val="default"/>
  </w:font>
  <w:font w:name="Lucida Grande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Palatino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DejaVu Serif">
    <w:charset w:val="01"/>
    <w:family w:val="auto"/>
    <w:pitch w:val="default"/>
  </w:font>
  <w:font w:name="Geneva">
    <w:charset w:val="01"/>
    <w:family w:val="auto"/>
    <w:pitch w:val="default"/>
  </w:font>
  <w:font w:name="DejaVu Sans">
    <w:charset w:val="01"/>
    <w:family w:val="swiss"/>
    <w:pitch w:val="variable"/>
  </w:font>
  <w:font w:name="DejaVu Sans Mono">
    <w:charset w:val="01"/>
    <w:family w:val="auto"/>
    <w:pitch w:val="default"/>
  </w:font>
  <w:font w:name="Liberation Mono">
    <w:altName w:val="Courier New"/>
    <w:charset w:val="01"/>
    <w:family w:val="auto"/>
    <w:pitch w:val="default"/>
  </w:font>
  <w:font w:name="Oswald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115" w:after="115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spacing w:before="115" w:after="115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spacing w:before="227" w:after="227"/>
        <w:rPr/>
      </w:pPr>
      <w:r>
        <w:rPr>
          <w:rStyle w:val="Caratterinotaapidipagina"/>
        </w:rPr>
        <w:footnoteRef/>
      </w:r>
      <w:r>
        <w:rPr/>
        <w:tab/>
        <w:t xml:space="preserve">Comunicazione da utilizzare nel caso che sia improbabile che la violazione presenti un rischio per i diritti e le libertà delle persone fisiche (Art. 33, comma 1).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intestazioneasinistra"/>
      <w:spacing w:before="115" w:after="115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igadiintestazioneasinistra"/>
      <w:spacing w:before="115" w:after="115"/>
      <w:rPr/>
    </w:pPr>
    <w:r>
      <w:rPr/>
      <w:pict>
        <v:shapetype id="_x0000_t136" coordsize="21600,21600" o:spt="136" adj="10800" path="m@9,l@10,em@11,21600l@12,21600e">
          <v:stroke joinstyle="miter"/>
          <v:formulas>
            <v:f eqn="val #0"/>
            <v:f eqn="sum @0 0 10800"/>
            <v:f eqn="sum @0 0 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handles>
            <v:h position="@0,21600"/>
          </v:handles>
        </v:shapetype>
        <v:shape id="PowerPlusWaterMarkObject2" o:spid="shape_0" stroked="f" o:allowincell="f" style="position:absolute;margin-left:18.2pt;margin-top:227.6pt;width:479.45pt;height:159.9pt;mso-wrap-style:none;v-text-anchor:middle;rotation:315;mso-position-horizontal:center;mso-position-vertical:center;mso-position-vertical-relative:margin" type="_x0000_t136">
          <v:path textpathok="t"/>
          <v:textpath on="t" fitshape="t" string="BOZZA" trim="t" style="font-family:&quot;Times&quot;;font-size:144pt"/>
          <v:fill o:detectmouseclick="t" on="false"/>
          <v:stroke color="#3465a4" joinstyle="round" endcap="flat"/>
          <w10:wrap type="none"/>
        </v:shape>
      </w:pict>
      <w:pict>
        <v:shape id="PowerPlusWaterMarkObject1" o:spid="shape_0" stroked="f" o:allowincell="f" style="position:absolute;margin-left:18.2pt;margin-top:227.6pt;width:479.45pt;height:159.9pt;mso-wrap-style:none;v-text-anchor:middle;rotation:315;mso-position-horizontal:center;mso-position-vertical:center;mso-position-vertical-relative:margin" type="_x0000_t136">
          <v:path textpathok="t"/>
          <v:textpath on="t" fitshape="t" string="BOZZA" trim="t" style="font-family:&quot;Times&quot;;font-size:144pt"/>
          <v:fill o:detectmouseclick="t" on="false"/>
          <v:stroke color="#3465a4" joinstyle="round" endcap="flat"/>
          <w10:wrap type="none"/>
        </v:shape>
      </w:pict>
    </w:r>
  </w:p>
  <w:tbl>
    <w:tblPr>
      <w:tblW w:w="9849" w:type="dxa"/>
      <w:jc w:val="left"/>
      <w:tblInd w:w="-109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515"/>
      <w:gridCol w:w="7333"/>
    </w:tblGrid>
    <w:tr>
      <w:trPr>
        <w:trHeight w:val="1040" w:hRule="atLeast"/>
      </w:trPr>
      <w:tc>
        <w:tcPr>
          <w:tcW w:w="2515" w:type="dxa"/>
          <w:tcBorders/>
          <w:shd w:fill="auto" w:val="clear"/>
          <w:vAlign w:val="center"/>
        </w:tcPr>
        <w:p>
          <w:pPr>
            <w:pStyle w:val="Intestazione"/>
            <w:widowControl w:val="false"/>
            <w:spacing w:before="115" w:after="115"/>
            <w:rPr/>
          </w:pPr>
          <w:r>
            <w:pict>
              <v:shape id="PowerPlusWaterMarkObject3" o:spid="shape_0" stroked="f" o:allowincell="t" style="position:absolute;margin-left:-15.95pt;margin-top:252.8pt;width:479.45pt;height:159.9pt;mso-wrap-style:none;v-text-anchor:middle;rotation:315;mso-position-vertical-relative:margin" type="_x0000_t136">
                <v:path textpathok="t"/>
                <v:textpath on="t" fitshape="t" string="BOZZA" trim="t" style="font-family:&quot;Times&quot;;font-size:144pt"/>
                <v:fill o:detectmouseclick="t" on="false"/>
                <v:stroke color="#3465a4" joinstyle="round" endcap="flat"/>
                <w10:wrap type="none"/>
              </v:shape>
            </w:pict>
          </w:r>
          <w:r>
            <w:rPr>
              <w:rFonts w:eastAsia="Times New Roman"/>
              <w:color w:val="1F688E"/>
              <w:sz w:val="22"/>
              <w:szCs w:val="22"/>
              <w:lang w:val="en-US" w:bidi="en-US"/>
            </w:rPr>
            <w:softHyphen/>
            <w:softHyphen/>
            <w:softHyphen/>
            <w:softHyphen/>
            <w:softHyphen/>
            <w:softHyphen/>
            <w:softHyphen/>
            <w:softHyphen/>
          </w:r>
          <w:r>
            <w:rPr/>
            <w:drawing>
              <wp:inline distT="0" distB="0" distL="0" distR="0">
                <wp:extent cx="1296035" cy="720090"/>
                <wp:effectExtent l="0" t="0" r="0" b="0"/>
                <wp:docPr id="6" name="Immagine2" descr="logocip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magine2" descr="logocip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035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3" w:type="dxa"/>
          <w:tcBorders/>
          <w:shd w:fill="auto" w:val="clear"/>
          <w:vAlign w:val="center"/>
        </w:tcPr>
        <w:p>
          <w:pPr>
            <w:pStyle w:val="Intestazione"/>
            <w:widowControl w:val="false"/>
            <w:spacing w:before="115" w:after="115"/>
            <w:ind w:left="33" w:right="0" w:hanging="33"/>
            <w:rPr>
              <w:rFonts w:ascii="Oswald" w:hAnsi="Oswald" w:eastAsia="Times New Roman"/>
              <w:i w:val="false"/>
              <w:i w:val="false"/>
              <w:iCs w:val="false"/>
              <w:smallCaps/>
              <w:color w:val="1A6A90"/>
              <w:sz w:val="20"/>
              <w:szCs w:val="20"/>
              <w:lang w:val="en-US" w:bidi="en-US"/>
            </w:rPr>
          </w:pPr>
          <w:r>
            <w:rPr>
              <w:rFonts w:eastAsia="Times New Roman" w:ascii="Oswald" w:hAnsi="Oswald"/>
              <w:i w:val="false"/>
              <w:iCs w:val="false"/>
              <w:smallCaps/>
              <w:color w:val="1A6A90"/>
              <w:sz w:val="20"/>
              <w:szCs w:val="20"/>
              <w:lang w:val="en-US" w:bidi="en-US"/>
            </w:rPr>
          </w:r>
        </w:p>
      </w:tc>
    </w:tr>
  </w:tbl>
  <w:p>
    <w:pPr>
      <w:pStyle w:val="Normal"/>
      <w:spacing w:before="115" w:after="11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isplayBackgroundShape/>
  <w:embedSystemFonts/>
  <w:defaultTabStop w:val="720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" w:cs="Times New Roman"/>
        <w:sz w:val="24"/>
        <w:lang w:val="it-IT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overflowPunct w:val="true"/>
      <w:bidi w:val="0"/>
      <w:spacing w:lineRule="auto" w:line="276" w:before="227" w:after="227"/>
      <w:jc w:val="both"/>
    </w:pPr>
    <w:rPr>
      <w:rFonts w:ascii="DejaVu Sans" w:hAnsi="DejaVu Sans" w:eastAsia="Times" w:cs="Times New Roman"/>
      <w:color w:val="auto"/>
      <w:kern w:val="0"/>
      <w:sz w:val="20"/>
      <w:szCs w:val="20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before="454" w:after="283"/>
      <w:ind w:left="0" w:right="6" w:hanging="0"/>
      <w:jc w:val="center"/>
      <w:outlineLvl w:val="0"/>
    </w:pPr>
    <w:rPr>
      <w:rFonts w:ascii="DejaVu Sans" w:hAnsi="DejaVu Sans"/>
      <w:b/>
      <w:sz w:val="24"/>
    </w:rPr>
  </w:style>
  <w:style w:type="paragraph" w:styleId="Titolo2">
    <w:name w:val="Heading 2"/>
    <w:basedOn w:val="Titolo"/>
    <w:next w:val="Testocitato"/>
    <w:qFormat/>
    <w:pPr>
      <w:keepNext w:val="true"/>
      <w:keepLines/>
      <w:widowControl w:val="false"/>
      <w:numPr>
        <w:ilvl w:val="1"/>
        <w:numId w:val="1"/>
      </w:numPr>
      <w:suppressAutoHyphens w:val="true"/>
      <w:bidi w:val="0"/>
      <w:spacing w:before="283" w:after="113"/>
      <w:jc w:val="left"/>
      <w:outlineLvl w:val="1"/>
    </w:pPr>
    <w:rPr>
      <w:rFonts w:ascii="DejaVu Sans" w:hAnsi="DejaVu Sans" w:eastAsia="Tahoma" w:cs="Lohit Devanagari"/>
      <w:color w:val="2A6099"/>
      <w:kern w:val="0"/>
      <w:sz w:val="20"/>
      <w:szCs w:val="24"/>
      <w:lang w:val="it-IT" w:eastAsia="zh-CN" w:bidi="hi-IN"/>
    </w:rPr>
  </w:style>
  <w:style w:type="paragraph" w:styleId="Titolo3">
    <w:name w:val="Heading 3"/>
    <w:basedOn w:val="Titolo"/>
    <w:qFormat/>
    <w:pPr>
      <w:widowControl w:val="false"/>
      <w:numPr>
        <w:ilvl w:val="2"/>
        <w:numId w:val="1"/>
      </w:numPr>
      <w:bidi w:val="0"/>
      <w:spacing w:before="432" w:after="144"/>
      <w:jc w:val="left"/>
      <w:outlineLvl w:val="2"/>
    </w:pPr>
    <w:rPr>
      <w:rFonts w:ascii="DejaVu Sans Condensed" w:hAnsi="DejaVu Sans Condensed" w:eastAsia="Tahoma" w:cs="Lohit Devanagari"/>
      <w:color w:val="auto"/>
      <w:kern w:val="0"/>
      <w:sz w:val="22"/>
      <w:szCs w:val="24"/>
      <w:lang w:val="it-IT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Caratterepredefinitoparagrafo">
    <w:name w:val="Carattere predefinito paragrafo"/>
    <w:qFormat/>
    <w:rPr/>
  </w:style>
  <w:style w:type="character" w:styleId="Caratterepredefinitoparagrafo1">
    <w:name w:val="Carattere predefinito paragrafo1"/>
    <w:qFormat/>
    <w:rPr/>
  </w:style>
  <w:style w:type="character" w:styleId="CollegamentoInternet">
    <w:name w:val="Collegamento Internet"/>
    <w:qFormat/>
    <w:rPr>
      <w:color w:val="000080"/>
      <w:u w:val="single"/>
      <w:lang w:val="zxx" w:eastAsia="zxx" w:bidi="zxx"/>
    </w:rPr>
  </w:style>
  <w:style w:type="character" w:styleId="WWCollegamentoInternet">
    <w:name w:val="WW-Collegamento Internet"/>
    <w:qFormat/>
    <w:rPr>
      <w:color w:val="0000FF"/>
      <w:u w:val="single"/>
    </w:rPr>
  </w:style>
  <w:style w:type="character" w:styleId="DefaultParagraphFont">
    <w:name w:val="Default Paragraph 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TestocommentoCarattere">
    <w:name w:val="Testo commento Carattere"/>
    <w:basedOn w:val="DefaultParagraphFont"/>
    <w:qFormat/>
    <w:rPr>
      <w:color w:val="00000A"/>
      <w:sz w:val="24"/>
    </w:rPr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TestofumettoCarattere">
    <w:name w:val="Testo fumetto Carattere"/>
    <w:basedOn w:val="DefaultParagraphFont"/>
    <w:qFormat/>
    <w:rPr>
      <w:rFonts w:ascii="Lucida Grande" w:hAnsi="Lucida Grande"/>
      <w:color w:val="00000A"/>
      <w:sz w:val="18"/>
      <w:szCs w:val="18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character" w:styleId="RientrocorpodeltestoCarattere">
    <w:name w:val="Rientro corpo del testo Carattere"/>
    <w:basedOn w:val="DefaultParagraphFont"/>
    <w:qFormat/>
    <w:rPr>
      <w:rFonts w:ascii="Palatino" w:hAnsi="Palatino" w:eastAsia="Times New Roman"/>
      <w:sz w:val="24"/>
      <w:lang w:eastAsia="it-IT"/>
    </w:rPr>
  </w:style>
  <w:style w:type="character" w:styleId="Hps">
    <w:name w:val="hps"/>
    <w:basedOn w:val="DefaultParagraphFont"/>
    <w:qFormat/>
    <w:rPr/>
  </w:style>
  <w:style w:type="character" w:styleId="IntestazioneCarattere">
    <w:name w:val="Intestazione Carattere"/>
    <w:basedOn w:val="DefaultParagraphFont"/>
    <w:qFormat/>
    <w:rPr>
      <w:sz w:val="24"/>
    </w:rPr>
  </w:style>
  <w:style w:type="character" w:styleId="CollegamentoInternetvisitato">
    <w:name w:val="Collegamento Internet visitato"/>
    <w:basedOn w:val="DefaultParagraphFont"/>
    <w:qFormat/>
    <w:rPr>
      <w:color w:val="800080"/>
      <w:u w:val="single"/>
    </w:rPr>
  </w:style>
  <w:style w:type="character" w:styleId="TestonotaapidipaginaCarattere">
    <w:name w:val="Testo nota a piè di pagina Carattere"/>
    <w:basedOn w:val="DefaultParagraphFont"/>
    <w:qFormat/>
    <w:rPr>
      <w:sz w:val="24"/>
      <w:szCs w:val="24"/>
    </w:rPr>
  </w:style>
  <w:style w:type="character" w:styleId="Richiamoallanotaapidipagina">
    <w:name w:val="Richiamo alla nota a piè di pagina"/>
    <w:qFormat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qFormat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>
      <w:rFonts w:ascii="DejaVu Serif" w:hAnsi="DejaVu Serif"/>
      <w:sz w:val="24"/>
    </w:rPr>
  </w:style>
  <w:style w:type="paragraph" w:styleId="Elenco">
    <w:name w:val="List"/>
    <w:basedOn w:val="Corpodeltesto"/>
    <w:pPr>
      <w:spacing w:before="0" w:after="0"/>
      <w:contextualSpacing/>
    </w:pPr>
    <w:rPr>
      <w:rFonts w:cs="Lohit Devanagari"/>
      <w:sz w:val="20"/>
    </w:rPr>
  </w:style>
  <w:style w:type="paragraph" w:styleId="Didascalia">
    <w:name w:val="Caption"/>
    <w:basedOn w:val="Normal"/>
    <w:qFormat/>
    <w:pPr>
      <w:suppressLineNumbers/>
      <w:spacing w:before="120" w:after="120"/>
    </w:pPr>
    <w:rPr/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Mappadocumento1">
    <w:name w:val="Mappa documento1"/>
    <w:basedOn w:val="Normal"/>
    <w:qFormat/>
    <w:pPr>
      <w:shd w:val="clear" w:fill="000080"/>
    </w:pPr>
    <w:rPr>
      <w:rFonts w:ascii="Geneva" w:hAnsi="Geneva" w:cs="Genev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071" w:leader="none"/>
      </w:tabs>
      <w:jc w:val="center"/>
    </w:pPr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071" w:leader="none"/>
      </w:tabs>
    </w:pPr>
    <w:rPr>
      <w:i/>
      <w:sz w:val="16"/>
    </w:rPr>
  </w:style>
  <w:style w:type="paragraph" w:styleId="WWMappadocumento">
    <w:name w:val="WW-Mappa documento"/>
    <w:basedOn w:val="Normal"/>
    <w:qFormat/>
    <w:pPr/>
    <w:rPr>
      <w:rFonts w:ascii="Geneva" w:hAnsi="Geneva" w:cs="Geneva"/>
    </w:rPr>
  </w:style>
  <w:style w:type="paragraph" w:styleId="WWMappadocumento1">
    <w:name w:val="WW-Mappa documento1"/>
    <w:basedOn w:val="Normal"/>
    <w:qFormat/>
    <w:pPr/>
    <w:rPr>
      <w:rFonts w:ascii="Geneva" w:hAnsi="Geneva" w:cs="Geneva"/>
    </w:rPr>
  </w:style>
  <w:style w:type="paragraph" w:styleId="WWMappadocumento2">
    <w:name w:val="WW-Mappa documento2"/>
    <w:basedOn w:val="Normal"/>
    <w:qFormat/>
    <w:pPr/>
    <w:rPr>
      <w:rFonts w:ascii="Geneva" w:hAnsi="Geneva" w:cs="Geneva"/>
    </w:rPr>
  </w:style>
  <w:style w:type="paragraph" w:styleId="WWMappadocumento3">
    <w:name w:val="WW-Mappa documento3"/>
    <w:basedOn w:val="Normal"/>
    <w:qFormat/>
    <w:pPr/>
    <w:rPr>
      <w:rFonts w:ascii="Geneva" w:hAnsi="Geneva" w:cs="Geneva"/>
    </w:rPr>
  </w:style>
  <w:style w:type="paragraph" w:styleId="WWMappadocumento4">
    <w:name w:val="WW-Mappa documento4"/>
    <w:basedOn w:val="Normal"/>
    <w:qFormat/>
    <w:pPr/>
    <w:rPr>
      <w:rFonts w:ascii="Geneva" w:hAnsi="Geneva" w:cs="Geneva"/>
    </w:rPr>
  </w:style>
  <w:style w:type="paragraph" w:styleId="WWMappadocumento5">
    <w:name w:val="WW-Mappa documento5"/>
    <w:basedOn w:val="Normal"/>
    <w:qFormat/>
    <w:pPr/>
    <w:rPr>
      <w:rFonts w:ascii="Geneva" w:hAnsi="Geneva" w:cs="Geneva"/>
    </w:rPr>
  </w:style>
  <w:style w:type="paragraph" w:styleId="Bloccoditesto1">
    <w:name w:val="Blocco di testo1"/>
    <w:basedOn w:val="Normal"/>
    <w:qFormat/>
    <w:pPr>
      <w:ind w:left="280" w:right="6" w:hanging="280"/>
      <w:jc w:val="both"/>
    </w:pPr>
    <w:rPr/>
  </w:style>
  <w:style w:type="paragraph" w:styleId="Corpodeltesto21">
    <w:name w:val="Corpo del testo 21"/>
    <w:basedOn w:val="Normal"/>
    <w:qFormat/>
    <w:pPr>
      <w:ind w:left="0" w:right="6" w:firstLine="280"/>
      <w:jc w:val="both"/>
    </w:pPr>
    <w:rPr/>
  </w:style>
  <w:style w:type="paragraph" w:styleId="WWMappadocumento6">
    <w:name w:val="WW-Mappa documento6"/>
    <w:basedOn w:val="Normal"/>
    <w:qFormat/>
    <w:pPr/>
    <w:rPr>
      <w:rFonts w:ascii="Geneva" w:hAnsi="Geneva" w:cs="Geneva"/>
    </w:rPr>
  </w:style>
  <w:style w:type="paragraph" w:styleId="NormaleWeb">
    <w:name w:val="Normale (Web)"/>
    <w:basedOn w:val="Normal"/>
    <w:qFormat/>
    <w:pPr>
      <w:suppressAutoHyphens w:val="false"/>
      <w:spacing w:before="100" w:after="100"/>
      <w:ind w:left="0" w:right="0" w:hanging="0"/>
      <w:jc w:val="left"/>
    </w:pPr>
    <w:rPr>
      <w:rFonts w:ascii="Times" w:hAnsi="Times" w:eastAsia="ＭＳ 明朝" w:cs="Times"/>
    </w:rPr>
  </w:style>
  <w:style w:type="paragraph" w:styleId="Titoloprincipale">
    <w:name w:val="Title"/>
    <w:basedOn w:val="Titolo"/>
    <w:qFormat/>
    <w:pPr>
      <w:spacing w:before="432" w:after="0"/>
      <w:jc w:val="center"/>
    </w:pPr>
    <w:rPr>
      <w:rFonts w:ascii="DejaVu Sans Condensed" w:hAnsi="DejaVu Sans Condensed"/>
      <w:b w:val="false"/>
      <w:bCs/>
      <w:sz w:val="40"/>
      <w:szCs w:val="56"/>
    </w:rPr>
  </w:style>
  <w:style w:type="paragraph" w:styleId="Sottotitolo">
    <w:name w:val="Subtitle"/>
    <w:basedOn w:val="Titolo"/>
    <w:qFormat/>
    <w:pPr>
      <w:spacing w:before="58" w:after="1123"/>
      <w:jc w:val="center"/>
    </w:pPr>
    <w:rPr>
      <w:rFonts w:ascii="DejaVu Sans Condensed" w:hAnsi="DejaVu Sans Condensed"/>
      <w:sz w:val="28"/>
      <w:szCs w:val="3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Esempio">
    <w:name w:val="Esempio"/>
    <w:basedOn w:val="Normal"/>
    <w:qFormat/>
    <w:pPr>
      <w:spacing w:before="170" w:after="170"/>
      <w:ind w:left="283" w:right="283" w:hanging="0"/>
    </w:pPr>
    <w:rPr>
      <w:i/>
    </w:rPr>
  </w:style>
  <w:style w:type="paragraph" w:styleId="Annotationtext">
    <w:name w:val="annotation text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Lucida Grande" w:hAnsi="Lucida Grande"/>
      <w:sz w:val="18"/>
      <w:szCs w:val="18"/>
    </w:rPr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Rientrocorpodeltesto">
    <w:name w:val="Body Text Indent"/>
    <w:basedOn w:val="Corpodeltesto"/>
    <w:qFormat/>
    <w:pPr>
      <w:ind w:firstLine="283"/>
    </w:pPr>
    <w:rPr>
      <w:rFonts w:ascii="DejaVu Sans" w:hAnsi="DejaVu Sans"/>
      <w:sz w:val="20"/>
    </w:rPr>
  </w:style>
  <w:style w:type="paragraph" w:styleId="Rigadiintestazioneasinistra">
    <w:name w:val="Riga di intestazione a sinistra"/>
    <w:basedOn w:val="Normal"/>
    <w:qFormat/>
    <w:pPr>
      <w:suppressLineNumbers/>
      <w:tabs>
        <w:tab w:val="clear" w:pos="720"/>
        <w:tab w:val="center" w:pos="5159" w:leader="none"/>
        <w:tab w:val="right" w:pos="10318" w:leader="none"/>
      </w:tabs>
    </w:pPr>
    <w:rPr/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Notadichiusura">
    <w:name w:val="Endnote Text"/>
    <w:basedOn w:val="Normal"/>
    <w:pPr>
      <w:suppressLineNumbers/>
      <w:ind w:left="339" w:hanging="339"/>
    </w:pPr>
    <w:rPr>
      <w:sz w:val="20"/>
      <w:szCs w:val="20"/>
    </w:rPr>
  </w:style>
  <w:style w:type="paragraph" w:styleId="Testocitato">
    <w:name w:val="Testo citato"/>
    <w:basedOn w:val="Normal"/>
    <w:qFormat/>
    <w:pPr>
      <w:shd w:val="clear" w:fill="DDDDDD"/>
      <w:spacing w:before="113" w:after="113"/>
      <w:ind w:left="567" w:right="567" w:hanging="0"/>
      <w:contextualSpacing/>
      <w:jc w:val="both"/>
    </w:pPr>
    <w:rPr>
      <w:rFonts w:ascii="DejaVu Sans Mono" w:hAnsi="DejaVu Sans Mono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Destinatario">
    <w:name w:val="Envelope Address"/>
    <w:basedOn w:val="Normal"/>
    <w:pPr>
      <w:suppressLineNumbers/>
      <w:spacing w:lineRule="auto" w:line="240" w:before="0" w:after="60"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ti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Application>LibreOffice/7.2.0.4$Linux_X86_64 LibreOffice_project/9a9c6381e3f7a62afc1329bd359cc48accb6435b</Application>
  <AppVersion>15.0000</AppVersion>
  <Pages>2</Pages>
  <Words>253</Words>
  <Characters>1452</Characters>
  <CharactersWithSpaces>1715</CharactersWithSpaces>
  <Paragraphs>24</Paragraphs>
  <Company>INFN - Presidenza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2017-06-22T13:30:00Z</dcterms:created>
  <dc:creator>gianni dionisio</dc:creator>
  <dc:description/>
  <dc:language>it-IT</dc:language>
  <cp:lastModifiedBy>r c</cp:lastModifiedBy>
  <cp:lastPrinted>2017-06-22T13:31:00Z</cp:lastPrinted>
  <dcterms:modified xsi:type="dcterms:W3CDTF">2021-08-31T10:34:42Z</dcterms:modified>
  <cp:revision>63</cp:revision>
  <dc:subject/>
  <dc:title>Privacy nota inf.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